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B8" w:rsidRPr="003D4338" w:rsidRDefault="006614B8" w:rsidP="00DB42AF">
      <w:pPr>
        <w:spacing w:line="228" w:lineRule="auto"/>
        <w:ind w:firstLine="170"/>
        <w:jc w:val="center"/>
        <w:rPr>
          <w:b/>
          <w:iCs/>
        </w:rPr>
      </w:pPr>
      <w:r w:rsidRPr="003D4338">
        <w:rPr>
          <w:b/>
          <w:iCs/>
        </w:rPr>
        <w:t>ПРОЕКТЫ РЕШЕНИЙ</w:t>
      </w:r>
    </w:p>
    <w:p w:rsidR="00702052" w:rsidRPr="003D4338" w:rsidRDefault="006614B8" w:rsidP="00DB42AF">
      <w:pPr>
        <w:spacing w:line="228" w:lineRule="auto"/>
        <w:ind w:firstLine="170"/>
        <w:jc w:val="center"/>
        <w:rPr>
          <w:b/>
          <w:iCs/>
        </w:rPr>
      </w:pPr>
      <w:r w:rsidRPr="003D4338">
        <w:rPr>
          <w:b/>
          <w:iCs/>
        </w:rPr>
        <w:t xml:space="preserve">ГОДОВОГО ОБЩЕГО СОБРАНИЯ </w:t>
      </w:r>
      <w:r w:rsidR="00271DB7" w:rsidRPr="003D4338">
        <w:rPr>
          <w:b/>
          <w:iCs/>
        </w:rPr>
        <w:t xml:space="preserve">АКЦИОНЕРОВ </w:t>
      </w:r>
      <w:r w:rsidRPr="003D4338">
        <w:rPr>
          <w:b/>
          <w:iCs/>
        </w:rPr>
        <w:t>ОАО «ОБЬ-ИНВЕСТ»</w:t>
      </w:r>
      <w:r w:rsidR="00271DB7" w:rsidRPr="003D4338">
        <w:rPr>
          <w:b/>
          <w:iCs/>
        </w:rPr>
        <w:t xml:space="preserve"> </w:t>
      </w:r>
    </w:p>
    <w:p w:rsidR="006614B8" w:rsidRPr="003D4338" w:rsidRDefault="00271DB7" w:rsidP="00DB42AF">
      <w:pPr>
        <w:spacing w:line="228" w:lineRule="auto"/>
        <w:ind w:firstLine="170"/>
        <w:jc w:val="center"/>
        <w:rPr>
          <w:b/>
          <w:iCs/>
        </w:rPr>
      </w:pPr>
      <w:r w:rsidRPr="003D4338">
        <w:rPr>
          <w:b/>
          <w:iCs/>
        </w:rPr>
        <w:t>202</w:t>
      </w:r>
      <w:r w:rsidR="0004277E">
        <w:rPr>
          <w:b/>
          <w:iCs/>
        </w:rPr>
        <w:t>6</w:t>
      </w:r>
      <w:r w:rsidRPr="003D4338">
        <w:rPr>
          <w:b/>
          <w:iCs/>
        </w:rPr>
        <w:t xml:space="preserve"> года</w:t>
      </w:r>
    </w:p>
    <w:p w:rsidR="00DE211C" w:rsidRPr="000772D1" w:rsidRDefault="00DE211C" w:rsidP="00DB42AF">
      <w:pPr>
        <w:spacing w:line="228" w:lineRule="auto"/>
        <w:ind w:firstLine="170"/>
        <w:jc w:val="center"/>
        <w:rPr>
          <w:b/>
          <w:iCs/>
          <w:sz w:val="18"/>
          <w:szCs w:val="18"/>
        </w:rPr>
      </w:pPr>
    </w:p>
    <w:p w:rsidR="003D4338" w:rsidRPr="008E15E2" w:rsidRDefault="003D4338" w:rsidP="00DE211C">
      <w:pPr>
        <w:spacing w:line="228" w:lineRule="auto"/>
        <w:ind w:firstLine="680"/>
        <w:jc w:val="both"/>
        <w:rPr>
          <w:iCs/>
          <w:sz w:val="18"/>
          <w:szCs w:val="18"/>
        </w:rPr>
      </w:pPr>
    </w:p>
    <w:p w:rsidR="006A093F" w:rsidRPr="003D4338" w:rsidRDefault="006614B8" w:rsidP="00DE211C">
      <w:pPr>
        <w:spacing w:line="228" w:lineRule="auto"/>
        <w:ind w:firstLine="680"/>
        <w:jc w:val="both"/>
        <w:rPr>
          <w:iCs/>
        </w:rPr>
      </w:pPr>
      <w:r w:rsidRPr="003D4338">
        <w:rPr>
          <w:iCs/>
        </w:rPr>
        <w:t>г. Новосибирск</w:t>
      </w:r>
      <w:r w:rsidRPr="003D4338">
        <w:rPr>
          <w:iCs/>
        </w:rPr>
        <w:tab/>
      </w:r>
    </w:p>
    <w:p w:rsidR="00875C00" w:rsidRPr="003D4338" w:rsidRDefault="006614B8" w:rsidP="00DE211C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iCs/>
        </w:rPr>
        <w:tab/>
      </w:r>
      <w:r w:rsidRPr="003D4338">
        <w:rPr>
          <w:iCs/>
        </w:rPr>
        <w:tab/>
      </w:r>
      <w:r w:rsidRPr="003D4338">
        <w:rPr>
          <w:iCs/>
        </w:rPr>
        <w:tab/>
      </w:r>
      <w:r w:rsidR="00DE3AE9" w:rsidRPr="003D4338">
        <w:rPr>
          <w:iCs/>
        </w:rPr>
        <w:tab/>
      </w:r>
      <w:r w:rsidR="00DE3AE9" w:rsidRPr="003D4338">
        <w:rPr>
          <w:iCs/>
        </w:rPr>
        <w:tab/>
      </w:r>
      <w:r w:rsidR="005A4C37" w:rsidRPr="003D4338">
        <w:rPr>
          <w:iCs/>
        </w:rPr>
        <w:tab/>
      </w:r>
      <w:r w:rsidR="005A4C37" w:rsidRPr="003D4338">
        <w:rPr>
          <w:iCs/>
        </w:rPr>
        <w:tab/>
      </w:r>
    </w:p>
    <w:p w:rsidR="00875C00" w:rsidRPr="003D4338" w:rsidRDefault="00875C00" w:rsidP="00DE211C">
      <w:pPr>
        <w:spacing w:line="228" w:lineRule="auto"/>
        <w:ind w:firstLine="680"/>
        <w:jc w:val="both"/>
        <w:rPr>
          <w:b/>
          <w:iCs/>
          <w:u w:val="single"/>
        </w:rPr>
      </w:pPr>
    </w:p>
    <w:p w:rsidR="006614B8" w:rsidRPr="003D4338" w:rsidRDefault="006614B8" w:rsidP="00DE211C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b/>
          <w:iCs/>
          <w:u w:val="single"/>
        </w:rPr>
        <w:t>По первому вопросу повестки дня:</w:t>
      </w:r>
    </w:p>
    <w:p w:rsidR="006A093F" w:rsidRPr="008E15E2" w:rsidRDefault="008E15E2" w:rsidP="00DE211C">
      <w:pPr>
        <w:spacing w:line="228" w:lineRule="auto"/>
        <w:ind w:firstLine="680"/>
        <w:jc w:val="both"/>
        <w:rPr>
          <w:iCs/>
        </w:rPr>
      </w:pPr>
      <w:r w:rsidRPr="008E15E2">
        <w:rPr>
          <w:iCs/>
        </w:rPr>
        <w:t>Утвердить годовой отчет, годовую бухгалтер</w:t>
      </w:r>
      <w:r w:rsidRPr="008E15E2">
        <w:rPr>
          <w:iCs/>
        </w:rPr>
        <w:softHyphen/>
        <w:t>скую (финансовую) отчетность.</w:t>
      </w:r>
    </w:p>
    <w:p w:rsidR="000772D1" w:rsidRPr="003D4338" w:rsidRDefault="000772D1" w:rsidP="00DE211C">
      <w:pPr>
        <w:spacing w:line="228" w:lineRule="auto"/>
        <w:ind w:firstLine="680"/>
        <w:jc w:val="both"/>
        <w:rPr>
          <w:b/>
          <w:iCs/>
          <w:u w:val="single"/>
        </w:rPr>
      </w:pPr>
    </w:p>
    <w:p w:rsidR="006614B8" w:rsidRPr="003D4338" w:rsidRDefault="006614B8" w:rsidP="00DE211C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b/>
          <w:iCs/>
          <w:u w:val="single"/>
        </w:rPr>
        <w:t>По второму вопросу повестки дня:</w:t>
      </w:r>
    </w:p>
    <w:p w:rsidR="006B5703" w:rsidRPr="00084E7F" w:rsidRDefault="008E15E2" w:rsidP="001D0BE9">
      <w:pPr>
        <w:spacing w:line="228" w:lineRule="auto"/>
        <w:ind w:firstLine="680"/>
        <w:jc w:val="both"/>
      </w:pPr>
      <w:r w:rsidRPr="008E15E2">
        <w:t>По результатам отчетного года прибыль не распределять.</w:t>
      </w:r>
    </w:p>
    <w:p w:rsidR="008E15E2" w:rsidRPr="00084E7F" w:rsidRDefault="008E15E2" w:rsidP="001D0BE9">
      <w:pPr>
        <w:spacing w:line="228" w:lineRule="auto"/>
        <w:ind w:firstLine="680"/>
        <w:jc w:val="both"/>
      </w:pPr>
    </w:p>
    <w:p w:rsidR="008E15E2" w:rsidRPr="008C6B00" w:rsidRDefault="008E15E2" w:rsidP="001D0BE9">
      <w:pPr>
        <w:spacing w:line="228" w:lineRule="auto"/>
        <w:ind w:firstLine="680"/>
        <w:jc w:val="both"/>
        <w:rPr>
          <w:b/>
          <w:u w:val="single"/>
        </w:rPr>
      </w:pPr>
      <w:r w:rsidRPr="008E15E2">
        <w:rPr>
          <w:b/>
          <w:u w:val="single"/>
        </w:rPr>
        <w:t xml:space="preserve">По второму вопросу </w:t>
      </w:r>
      <w:r w:rsidR="00084E7F">
        <w:rPr>
          <w:b/>
          <w:iCs/>
          <w:u w:val="single"/>
        </w:rPr>
        <w:t xml:space="preserve">повестки дня </w:t>
      </w:r>
      <w:r w:rsidRPr="008E15E2">
        <w:rPr>
          <w:b/>
          <w:u w:val="single"/>
        </w:rPr>
        <w:t>подпункт один:</w:t>
      </w:r>
    </w:p>
    <w:p w:rsidR="008E15E2" w:rsidRPr="00084E7F" w:rsidRDefault="008E15E2" w:rsidP="001D0BE9">
      <w:pPr>
        <w:spacing w:line="228" w:lineRule="auto"/>
        <w:ind w:firstLine="680"/>
        <w:jc w:val="both"/>
        <w:rPr>
          <w:iCs/>
        </w:rPr>
      </w:pPr>
      <w:r w:rsidRPr="008E15E2">
        <w:rPr>
          <w:iCs/>
        </w:rPr>
        <w:t>По результатам отчетного года дивиденды не выплачивать.</w:t>
      </w:r>
    </w:p>
    <w:p w:rsidR="008E15E2" w:rsidRPr="00084E7F" w:rsidRDefault="008E15E2" w:rsidP="001D0BE9">
      <w:pPr>
        <w:spacing w:line="228" w:lineRule="auto"/>
        <w:ind w:firstLine="680"/>
        <w:jc w:val="both"/>
        <w:rPr>
          <w:b/>
          <w:iCs/>
          <w:u w:val="single"/>
        </w:rPr>
      </w:pPr>
    </w:p>
    <w:p w:rsidR="001D0BE9" w:rsidRPr="003D4338" w:rsidRDefault="001D0BE9" w:rsidP="001D0BE9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b/>
          <w:iCs/>
          <w:u w:val="single"/>
        </w:rPr>
        <w:t>По  третьему вопросу повестки дня:</w:t>
      </w:r>
    </w:p>
    <w:p w:rsidR="006A093F" w:rsidRPr="003D4338" w:rsidRDefault="0004277E" w:rsidP="006A093F">
      <w:pPr>
        <w:spacing w:line="228" w:lineRule="auto"/>
        <w:ind w:left="680"/>
        <w:jc w:val="both"/>
      </w:pPr>
      <w:r w:rsidRPr="0004277E">
        <w:t>Решение по данному вопросу не принимать</w:t>
      </w:r>
    </w:p>
    <w:p w:rsidR="0034787B" w:rsidRPr="003D4338" w:rsidRDefault="0034787B" w:rsidP="00DE211C">
      <w:pPr>
        <w:spacing w:line="228" w:lineRule="auto"/>
        <w:ind w:firstLine="680"/>
        <w:jc w:val="both"/>
        <w:rPr>
          <w:b/>
          <w:iCs/>
          <w:u w:val="single"/>
        </w:rPr>
      </w:pPr>
    </w:p>
    <w:p w:rsidR="00A34398" w:rsidRPr="003D4338" w:rsidRDefault="006614B8" w:rsidP="00A34398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b/>
          <w:iCs/>
          <w:u w:val="single"/>
        </w:rPr>
        <w:t xml:space="preserve">По </w:t>
      </w:r>
      <w:r w:rsidR="001D0BE9" w:rsidRPr="003D4338">
        <w:rPr>
          <w:b/>
          <w:iCs/>
          <w:u w:val="single"/>
        </w:rPr>
        <w:t>четвертому</w:t>
      </w:r>
      <w:r w:rsidRPr="003D4338">
        <w:rPr>
          <w:b/>
          <w:iCs/>
          <w:u w:val="single"/>
        </w:rPr>
        <w:t xml:space="preserve"> вопросу повестки дня:</w:t>
      </w:r>
      <w:r w:rsidR="00A34398" w:rsidRPr="003D4338">
        <w:rPr>
          <w:b/>
          <w:iCs/>
          <w:u w:val="single"/>
        </w:rPr>
        <w:t xml:space="preserve"> </w:t>
      </w:r>
    </w:p>
    <w:p w:rsidR="006A093F" w:rsidRPr="003D4338" w:rsidRDefault="008E15E2" w:rsidP="00A34398">
      <w:pPr>
        <w:spacing w:line="228" w:lineRule="auto"/>
        <w:ind w:firstLine="680"/>
        <w:jc w:val="both"/>
        <w:rPr>
          <w:b/>
          <w:iCs/>
          <w:u w:val="single"/>
        </w:rPr>
      </w:pPr>
      <w:r w:rsidRPr="008E15E2">
        <w:t>Утвердить единовременное вознаграждение ревизору Общества в размере 10 000 рублей.</w:t>
      </w:r>
    </w:p>
    <w:p w:rsidR="000772D1" w:rsidRPr="003D4338" w:rsidRDefault="000772D1" w:rsidP="00F31BF7">
      <w:pPr>
        <w:spacing w:line="228" w:lineRule="auto"/>
        <w:ind w:firstLine="680"/>
        <w:jc w:val="both"/>
        <w:rPr>
          <w:b/>
          <w:iCs/>
          <w:u w:val="single"/>
        </w:rPr>
      </w:pPr>
    </w:p>
    <w:p w:rsidR="00F31BF7" w:rsidRPr="003D4338" w:rsidRDefault="00F31BF7" w:rsidP="00F31BF7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b/>
          <w:iCs/>
          <w:u w:val="single"/>
        </w:rPr>
        <w:t>По пятому вопросу повестки дня:</w:t>
      </w:r>
    </w:p>
    <w:p w:rsidR="000772D1" w:rsidRPr="00084E7F" w:rsidRDefault="008E15E2" w:rsidP="00DE211C">
      <w:pPr>
        <w:spacing w:line="228" w:lineRule="auto"/>
        <w:ind w:firstLine="680"/>
        <w:jc w:val="both"/>
      </w:pPr>
      <w:r w:rsidRPr="00726C3A">
        <w:t xml:space="preserve">Избрать </w:t>
      </w:r>
      <w:r w:rsidR="0004277E" w:rsidRPr="0004277E">
        <w:t xml:space="preserve">Храброва Максима Валерьевича </w:t>
      </w:r>
      <w:r w:rsidRPr="00726C3A">
        <w:t>ревизором ОАО «Обь-Инвест».</w:t>
      </w:r>
    </w:p>
    <w:p w:rsidR="00726C3A" w:rsidRPr="00084E7F" w:rsidRDefault="00726C3A" w:rsidP="00DE211C">
      <w:pPr>
        <w:spacing w:line="228" w:lineRule="auto"/>
        <w:ind w:firstLine="680"/>
        <w:jc w:val="both"/>
        <w:rPr>
          <w:b/>
          <w:iCs/>
          <w:u w:val="single"/>
        </w:rPr>
      </w:pPr>
    </w:p>
    <w:p w:rsidR="006614B8" w:rsidRPr="003D4338" w:rsidRDefault="006614B8" w:rsidP="00DE211C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b/>
          <w:iCs/>
          <w:u w:val="single"/>
        </w:rPr>
        <w:t xml:space="preserve">По </w:t>
      </w:r>
      <w:r w:rsidR="00F31BF7" w:rsidRPr="003D4338">
        <w:rPr>
          <w:b/>
          <w:iCs/>
          <w:u w:val="single"/>
        </w:rPr>
        <w:t>шест</w:t>
      </w:r>
      <w:r w:rsidR="001D0BE9" w:rsidRPr="003D4338">
        <w:rPr>
          <w:b/>
          <w:iCs/>
          <w:u w:val="single"/>
        </w:rPr>
        <w:t>ому</w:t>
      </w:r>
      <w:r w:rsidRPr="003D4338">
        <w:rPr>
          <w:b/>
          <w:iCs/>
          <w:u w:val="single"/>
        </w:rPr>
        <w:t xml:space="preserve"> вопросу повестки дня:</w:t>
      </w:r>
    </w:p>
    <w:p w:rsidR="0004277E" w:rsidRDefault="008E15E2" w:rsidP="006A093F">
      <w:pPr>
        <w:pStyle w:val="af"/>
        <w:spacing w:before="0" w:beforeAutospacing="0" w:after="0"/>
        <w:rPr>
          <w:spacing w:val="-3"/>
        </w:rPr>
      </w:pPr>
      <w:r w:rsidRPr="00726C3A">
        <w:rPr>
          <w:iCs/>
        </w:rPr>
        <w:tab/>
      </w:r>
      <w:r w:rsidRPr="008E15E2">
        <w:rPr>
          <w:iCs/>
        </w:rPr>
        <w:t xml:space="preserve">Утвердить аудитором ОАО «Обь-Инвест» </w:t>
      </w:r>
      <w:r w:rsidRPr="008E15E2">
        <w:rPr>
          <w:spacing w:val="-3"/>
        </w:rPr>
        <w:t>Акционерное общество Консультационн</w:t>
      </w:r>
      <w:r w:rsidR="0004277E">
        <w:rPr>
          <w:spacing w:val="-3"/>
        </w:rPr>
        <w:t>ая</w:t>
      </w:r>
      <w:r w:rsidRPr="008E15E2">
        <w:rPr>
          <w:spacing w:val="-3"/>
        </w:rPr>
        <w:t xml:space="preserve"> групп</w:t>
      </w:r>
      <w:r w:rsidR="0004277E">
        <w:rPr>
          <w:spacing w:val="-3"/>
        </w:rPr>
        <w:t>а</w:t>
      </w:r>
      <w:r w:rsidRPr="008E15E2">
        <w:rPr>
          <w:spacing w:val="-3"/>
        </w:rPr>
        <w:t xml:space="preserve"> </w:t>
      </w:r>
    </w:p>
    <w:p w:rsidR="00EE53F4" w:rsidRDefault="008E15E2" w:rsidP="006A093F">
      <w:pPr>
        <w:pStyle w:val="af"/>
        <w:spacing w:before="0" w:beforeAutospacing="0" w:after="0"/>
        <w:rPr>
          <w:bCs/>
        </w:rPr>
      </w:pPr>
      <w:r w:rsidRPr="008E15E2">
        <w:rPr>
          <w:spacing w:val="-3"/>
        </w:rPr>
        <w:tab/>
        <w:t>«Баланс».</w:t>
      </w:r>
      <w:r w:rsidR="00160B32" w:rsidRPr="008E15E2">
        <w:rPr>
          <w:bCs/>
        </w:rPr>
        <w:tab/>
      </w:r>
    </w:p>
    <w:p w:rsidR="0004277E" w:rsidRDefault="0004277E" w:rsidP="006A093F">
      <w:pPr>
        <w:pStyle w:val="af"/>
        <w:spacing w:before="0" w:beforeAutospacing="0" w:after="0"/>
        <w:rPr>
          <w:bCs/>
        </w:rPr>
      </w:pPr>
    </w:p>
    <w:p w:rsidR="0004277E" w:rsidRPr="003D4338" w:rsidRDefault="0004277E" w:rsidP="0004277E">
      <w:pPr>
        <w:spacing w:line="228" w:lineRule="auto"/>
        <w:ind w:firstLine="680"/>
        <w:jc w:val="both"/>
        <w:rPr>
          <w:b/>
          <w:iCs/>
          <w:u w:val="single"/>
        </w:rPr>
      </w:pPr>
      <w:r w:rsidRPr="003D4338">
        <w:rPr>
          <w:b/>
          <w:iCs/>
          <w:u w:val="single"/>
        </w:rPr>
        <w:t xml:space="preserve">По </w:t>
      </w:r>
      <w:r>
        <w:rPr>
          <w:b/>
          <w:iCs/>
          <w:u w:val="single"/>
        </w:rPr>
        <w:t>седьмому</w:t>
      </w:r>
      <w:r w:rsidRPr="003D4338">
        <w:rPr>
          <w:b/>
          <w:iCs/>
          <w:u w:val="single"/>
        </w:rPr>
        <w:t xml:space="preserve"> вопросу повестки дня:</w:t>
      </w:r>
    </w:p>
    <w:p w:rsidR="0004277E" w:rsidRDefault="0004277E" w:rsidP="0004277E">
      <w:pPr>
        <w:pStyle w:val="af"/>
        <w:spacing w:before="0" w:beforeAutospacing="0" w:after="0"/>
        <w:ind w:left="709" w:hanging="709"/>
        <w:rPr>
          <w:bCs/>
        </w:rPr>
      </w:pPr>
      <w:r w:rsidRPr="00726C3A">
        <w:rPr>
          <w:iCs/>
        </w:rPr>
        <w:tab/>
      </w:r>
      <w:r w:rsidRPr="0004277E">
        <w:rPr>
          <w:iCs/>
        </w:rPr>
        <w:t>Дать согласие на совершение крупной сделки - продажа, находящегося в собственности О</w:t>
      </w:r>
      <w:r w:rsidRPr="0004277E">
        <w:rPr>
          <w:iCs/>
        </w:rPr>
        <w:t>б</w:t>
      </w:r>
      <w:r w:rsidRPr="0004277E">
        <w:rPr>
          <w:iCs/>
        </w:rPr>
        <w:t xml:space="preserve">щества нежилого офисного помещения по адресу </w:t>
      </w:r>
      <w:proofErr w:type="spellStart"/>
      <w:r w:rsidRPr="0004277E">
        <w:rPr>
          <w:iCs/>
        </w:rPr>
        <w:t>г</w:t>
      </w:r>
      <w:proofErr w:type="gramStart"/>
      <w:r w:rsidRPr="0004277E">
        <w:rPr>
          <w:iCs/>
        </w:rPr>
        <w:t>.Н</w:t>
      </w:r>
      <w:proofErr w:type="gramEnd"/>
      <w:r w:rsidRPr="0004277E">
        <w:rPr>
          <w:iCs/>
        </w:rPr>
        <w:t>овосибирск</w:t>
      </w:r>
      <w:proofErr w:type="spellEnd"/>
      <w:r w:rsidRPr="0004277E">
        <w:rPr>
          <w:iCs/>
        </w:rPr>
        <w:t xml:space="preserve">, ул. Мичурина, д.24, пл. 216.7 </w:t>
      </w:r>
      <w:proofErr w:type="spellStart"/>
      <w:r w:rsidRPr="0004277E">
        <w:rPr>
          <w:iCs/>
        </w:rPr>
        <w:t>кв.м</w:t>
      </w:r>
      <w:proofErr w:type="spellEnd"/>
      <w:r w:rsidRPr="0004277E">
        <w:rPr>
          <w:iCs/>
        </w:rPr>
        <w:t>.</w:t>
      </w:r>
      <w:r w:rsidRPr="008E15E2">
        <w:rPr>
          <w:bCs/>
        </w:rPr>
        <w:tab/>
      </w:r>
    </w:p>
    <w:p w:rsidR="0004277E" w:rsidRPr="008E15E2" w:rsidRDefault="0004277E" w:rsidP="006A093F">
      <w:pPr>
        <w:pStyle w:val="af"/>
        <w:spacing w:before="0" w:beforeAutospacing="0" w:after="0"/>
        <w:rPr>
          <w:bCs/>
        </w:rPr>
      </w:pPr>
    </w:p>
    <w:p w:rsidR="00F94E46" w:rsidRDefault="00F94E46" w:rsidP="008D485D">
      <w:pPr>
        <w:pStyle w:val="af"/>
        <w:spacing w:before="0" w:beforeAutospacing="0" w:after="0"/>
        <w:rPr>
          <w:bCs/>
        </w:rPr>
      </w:pPr>
    </w:p>
    <w:p w:rsidR="0004277E" w:rsidRDefault="0004277E" w:rsidP="008D485D">
      <w:pPr>
        <w:pStyle w:val="af"/>
        <w:spacing w:before="0" w:beforeAutospacing="0" w:after="0"/>
        <w:rPr>
          <w:bCs/>
        </w:rPr>
      </w:pPr>
      <w:bookmarkStart w:id="0" w:name="_GoBack"/>
      <w:bookmarkEnd w:id="0"/>
    </w:p>
    <w:sectPr w:rsidR="0004277E" w:rsidSect="0034787B">
      <w:footerReference w:type="default" r:id="rId9"/>
      <w:pgSz w:w="12240" w:h="15840" w:code="1"/>
      <w:pgMar w:top="680" w:right="907" w:bottom="680" w:left="907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23" w:rsidRDefault="00A87023" w:rsidP="00E92FF9">
      <w:r>
        <w:separator/>
      </w:r>
    </w:p>
  </w:endnote>
  <w:endnote w:type="continuationSeparator" w:id="0">
    <w:p w:rsidR="00A87023" w:rsidRDefault="00A87023" w:rsidP="00E9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ED" w:rsidRDefault="00A109ED" w:rsidP="00E92FF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4277E">
      <w:rPr>
        <w:noProof/>
      </w:rPr>
      <w:t>1</w:t>
    </w:r>
    <w:r>
      <w:fldChar w:fldCharType="end"/>
    </w:r>
  </w:p>
  <w:p w:rsidR="00A109ED" w:rsidRDefault="00A109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23" w:rsidRDefault="00A87023" w:rsidP="00E92FF9">
      <w:r>
        <w:separator/>
      </w:r>
    </w:p>
  </w:footnote>
  <w:footnote w:type="continuationSeparator" w:id="0">
    <w:p w:rsidR="00A87023" w:rsidRDefault="00A87023" w:rsidP="00E9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2F5F"/>
    <w:multiLevelType w:val="hybridMultilevel"/>
    <w:tmpl w:val="73260606"/>
    <w:lvl w:ilvl="0" w:tplc="D0364E76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">
    <w:nsid w:val="73AE320B"/>
    <w:multiLevelType w:val="hybridMultilevel"/>
    <w:tmpl w:val="12FE0348"/>
    <w:lvl w:ilvl="0" w:tplc="7492849E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2">
    <w:nsid w:val="76B66B1D"/>
    <w:multiLevelType w:val="hybridMultilevel"/>
    <w:tmpl w:val="030E90AC"/>
    <w:lvl w:ilvl="0" w:tplc="45007FE8">
      <w:start w:val="1"/>
      <w:numFmt w:val="decimal"/>
      <w:lvlText w:val="%1."/>
      <w:lvlJc w:val="left"/>
      <w:pPr>
        <w:tabs>
          <w:tab w:val="num" w:pos="2124"/>
        </w:tabs>
        <w:ind w:left="2124" w:hanging="53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A4"/>
    <w:rsid w:val="00034F61"/>
    <w:rsid w:val="0004277E"/>
    <w:rsid w:val="00054F18"/>
    <w:rsid w:val="000772D1"/>
    <w:rsid w:val="0008369B"/>
    <w:rsid w:val="00084E7F"/>
    <w:rsid w:val="00085167"/>
    <w:rsid w:val="000C548F"/>
    <w:rsid w:val="000C6E38"/>
    <w:rsid w:val="000D31B3"/>
    <w:rsid w:val="000F4360"/>
    <w:rsid w:val="00120A52"/>
    <w:rsid w:val="00160B32"/>
    <w:rsid w:val="00161952"/>
    <w:rsid w:val="001665B0"/>
    <w:rsid w:val="001B228C"/>
    <w:rsid w:val="001B4712"/>
    <w:rsid w:val="001C1DA4"/>
    <w:rsid w:val="001C2F04"/>
    <w:rsid w:val="001C3A2B"/>
    <w:rsid w:val="001D0BE9"/>
    <w:rsid w:val="001E3C4A"/>
    <w:rsid w:val="00223345"/>
    <w:rsid w:val="00235412"/>
    <w:rsid w:val="00243BFA"/>
    <w:rsid w:val="00250842"/>
    <w:rsid w:val="00271DB7"/>
    <w:rsid w:val="002C2BC8"/>
    <w:rsid w:val="002D39BA"/>
    <w:rsid w:val="002D5154"/>
    <w:rsid w:val="002D7951"/>
    <w:rsid w:val="00316693"/>
    <w:rsid w:val="0034787B"/>
    <w:rsid w:val="00384F29"/>
    <w:rsid w:val="003C45EA"/>
    <w:rsid w:val="003D4338"/>
    <w:rsid w:val="003E24DA"/>
    <w:rsid w:val="004172F2"/>
    <w:rsid w:val="00443671"/>
    <w:rsid w:val="00447F67"/>
    <w:rsid w:val="0047257A"/>
    <w:rsid w:val="00482DD2"/>
    <w:rsid w:val="004A352F"/>
    <w:rsid w:val="004D49F7"/>
    <w:rsid w:val="004D606D"/>
    <w:rsid w:val="004E44CB"/>
    <w:rsid w:val="005140B8"/>
    <w:rsid w:val="00535BFE"/>
    <w:rsid w:val="00566AFE"/>
    <w:rsid w:val="00574B80"/>
    <w:rsid w:val="00577405"/>
    <w:rsid w:val="00591D90"/>
    <w:rsid w:val="0059429B"/>
    <w:rsid w:val="005A4C37"/>
    <w:rsid w:val="005B1CB1"/>
    <w:rsid w:val="005D0EF7"/>
    <w:rsid w:val="005E2384"/>
    <w:rsid w:val="005E6BC3"/>
    <w:rsid w:val="005F2CBD"/>
    <w:rsid w:val="005F4807"/>
    <w:rsid w:val="00610EAE"/>
    <w:rsid w:val="006336F1"/>
    <w:rsid w:val="00643028"/>
    <w:rsid w:val="00646969"/>
    <w:rsid w:val="006538F8"/>
    <w:rsid w:val="006614B8"/>
    <w:rsid w:val="00674DC6"/>
    <w:rsid w:val="00682CE6"/>
    <w:rsid w:val="006A093F"/>
    <w:rsid w:val="006B5703"/>
    <w:rsid w:val="006D0327"/>
    <w:rsid w:val="006D3F76"/>
    <w:rsid w:val="00702052"/>
    <w:rsid w:val="00710322"/>
    <w:rsid w:val="007200ED"/>
    <w:rsid w:val="007223D3"/>
    <w:rsid w:val="00726C3A"/>
    <w:rsid w:val="00731162"/>
    <w:rsid w:val="00740855"/>
    <w:rsid w:val="00751828"/>
    <w:rsid w:val="0075463F"/>
    <w:rsid w:val="00763244"/>
    <w:rsid w:val="007663DA"/>
    <w:rsid w:val="0077493A"/>
    <w:rsid w:val="007935FF"/>
    <w:rsid w:val="007B4D45"/>
    <w:rsid w:val="007D3697"/>
    <w:rsid w:val="007D71ED"/>
    <w:rsid w:val="007E52BB"/>
    <w:rsid w:val="007F50E4"/>
    <w:rsid w:val="008051C7"/>
    <w:rsid w:val="00810A7B"/>
    <w:rsid w:val="00835B40"/>
    <w:rsid w:val="0084625C"/>
    <w:rsid w:val="00857ACE"/>
    <w:rsid w:val="008728EB"/>
    <w:rsid w:val="00873EEA"/>
    <w:rsid w:val="00875C00"/>
    <w:rsid w:val="00880580"/>
    <w:rsid w:val="0088236A"/>
    <w:rsid w:val="0089144E"/>
    <w:rsid w:val="008C6B00"/>
    <w:rsid w:val="008D485D"/>
    <w:rsid w:val="008D702C"/>
    <w:rsid w:val="008E15E2"/>
    <w:rsid w:val="008F475C"/>
    <w:rsid w:val="0092422B"/>
    <w:rsid w:val="00925C5F"/>
    <w:rsid w:val="009524DF"/>
    <w:rsid w:val="00952E81"/>
    <w:rsid w:val="00962A6D"/>
    <w:rsid w:val="00991856"/>
    <w:rsid w:val="009B51F6"/>
    <w:rsid w:val="00A109ED"/>
    <w:rsid w:val="00A34398"/>
    <w:rsid w:val="00A6051E"/>
    <w:rsid w:val="00A87023"/>
    <w:rsid w:val="00A9279D"/>
    <w:rsid w:val="00A966AB"/>
    <w:rsid w:val="00AA782D"/>
    <w:rsid w:val="00AB4681"/>
    <w:rsid w:val="00AD0178"/>
    <w:rsid w:val="00AE44A1"/>
    <w:rsid w:val="00B01405"/>
    <w:rsid w:val="00B43805"/>
    <w:rsid w:val="00B4477D"/>
    <w:rsid w:val="00B53190"/>
    <w:rsid w:val="00B53957"/>
    <w:rsid w:val="00B61D8A"/>
    <w:rsid w:val="00B94485"/>
    <w:rsid w:val="00B971E8"/>
    <w:rsid w:val="00C0698E"/>
    <w:rsid w:val="00C30A19"/>
    <w:rsid w:val="00C30E1A"/>
    <w:rsid w:val="00C81DC0"/>
    <w:rsid w:val="00C8490F"/>
    <w:rsid w:val="00CA1FF0"/>
    <w:rsid w:val="00CB4102"/>
    <w:rsid w:val="00CC1D88"/>
    <w:rsid w:val="00CC3055"/>
    <w:rsid w:val="00CC759B"/>
    <w:rsid w:val="00CD49CA"/>
    <w:rsid w:val="00D33173"/>
    <w:rsid w:val="00D35510"/>
    <w:rsid w:val="00D64F29"/>
    <w:rsid w:val="00D8316A"/>
    <w:rsid w:val="00D94255"/>
    <w:rsid w:val="00D97FF9"/>
    <w:rsid w:val="00DA230D"/>
    <w:rsid w:val="00DB349C"/>
    <w:rsid w:val="00DB42AF"/>
    <w:rsid w:val="00DD47CD"/>
    <w:rsid w:val="00DE211C"/>
    <w:rsid w:val="00DE3AE9"/>
    <w:rsid w:val="00DF4147"/>
    <w:rsid w:val="00DF66DF"/>
    <w:rsid w:val="00E3347F"/>
    <w:rsid w:val="00E43851"/>
    <w:rsid w:val="00E640FD"/>
    <w:rsid w:val="00E71B1B"/>
    <w:rsid w:val="00E92FF9"/>
    <w:rsid w:val="00EA117D"/>
    <w:rsid w:val="00EB2C79"/>
    <w:rsid w:val="00EC3616"/>
    <w:rsid w:val="00ED0811"/>
    <w:rsid w:val="00ED58A4"/>
    <w:rsid w:val="00ED6230"/>
    <w:rsid w:val="00EE0DD0"/>
    <w:rsid w:val="00EE1240"/>
    <w:rsid w:val="00EE53F4"/>
    <w:rsid w:val="00EF33C9"/>
    <w:rsid w:val="00F31BF7"/>
    <w:rsid w:val="00F37D4B"/>
    <w:rsid w:val="00F80B2E"/>
    <w:rsid w:val="00F85FD2"/>
    <w:rsid w:val="00F94E46"/>
    <w:rsid w:val="00FB7A01"/>
    <w:rsid w:val="00FD1FBF"/>
    <w:rsid w:val="00F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5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65B0"/>
    <w:rPr>
      <w:rFonts w:ascii="Arial" w:hAnsi="Arial" w:cs="Times New Roman"/>
      <w:b/>
      <w:kern w:val="32"/>
      <w:sz w:val="32"/>
    </w:rPr>
  </w:style>
  <w:style w:type="paragraph" w:customStyle="1" w:styleId="ConsNormal">
    <w:name w:val="ConsNormal"/>
    <w:rsid w:val="006614B8"/>
    <w:pPr>
      <w:autoSpaceDE w:val="0"/>
      <w:autoSpaceDN w:val="0"/>
      <w:adjustRightInd w:val="0"/>
      <w:ind w:firstLine="720"/>
    </w:pPr>
    <w:rPr>
      <w:rFonts w:ascii="Arial Black" w:hAnsi="Arial Black"/>
      <w:sz w:val="24"/>
      <w:szCs w:val="24"/>
    </w:rPr>
  </w:style>
  <w:style w:type="table" w:styleId="a3">
    <w:name w:val="Table Grid"/>
    <w:basedOn w:val="a1"/>
    <w:uiPriority w:val="59"/>
    <w:rsid w:val="0066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5F2CBD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cs="Times New Roman"/>
      <w:sz w:val="24"/>
    </w:rPr>
  </w:style>
  <w:style w:type="paragraph" w:styleId="a6">
    <w:name w:val="Balloon Text"/>
    <w:basedOn w:val="a"/>
    <w:link w:val="a7"/>
    <w:uiPriority w:val="99"/>
    <w:semiHidden/>
    <w:rsid w:val="00925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Title"/>
    <w:basedOn w:val="a"/>
    <w:link w:val="a9"/>
    <w:uiPriority w:val="10"/>
    <w:qFormat/>
    <w:rsid w:val="00566AFE"/>
    <w:pPr>
      <w:jc w:val="center"/>
    </w:pPr>
    <w:rPr>
      <w:rFonts w:ascii="Arial" w:hAnsi="Arial"/>
      <w:b/>
      <w:sz w:val="18"/>
      <w:szCs w:val="20"/>
    </w:rPr>
  </w:style>
  <w:style w:type="character" w:customStyle="1" w:styleId="a9">
    <w:name w:val="Название Знак"/>
    <w:basedOn w:val="a0"/>
    <w:link w:val="a8"/>
    <w:uiPriority w:val="10"/>
    <w:locked/>
    <w:rPr>
      <w:rFonts w:ascii="Cambria" w:hAnsi="Cambria" w:cs="Times New Roman"/>
      <w:b/>
      <w:kern w:val="28"/>
      <w:sz w:val="32"/>
    </w:rPr>
  </w:style>
  <w:style w:type="character" w:styleId="aa">
    <w:name w:val="Hyperlink"/>
    <w:basedOn w:val="a0"/>
    <w:uiPriority w:val="99"/>
    <w:rsid w:val="00566AFE"/>
    <w:rPr>
      <w:rFonts w:cs="Times New Roman"/>
      <w:color w:val="0000FF"/>
      <w:u w:val="single"/>
    </w:rPr>
  </w:style>
  <w:style w:type="paragraph" w:customStyle="1" w:styleId="ConsPlusNormal">
    <w:name w:val="ConsPlusNormal"/>
    <w:rsid w:val="00A9279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92F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92FF9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E92F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92FF9"/>
    <w:rPr>
      <w:rFonts w:cs="Times New Roman"/>
      <w:sz w:val="24"/>
    </w:rPr>
  </w:style>
  <w:style w:type="character" w:customStyle="1" w:styleId="Subst">
    <w:name w:val="Subst"/>
    <w:uiPriority w:val="99"/>
    <w:rsid w:val="00643028"/>
    <w:rPr>
      <w:b/>
      <w:i/>
    </w:rPr>
  </w:style>
  <w:style w:type="paragraph" w:styleId="af">
    <w:name w:val="Normal (Web)"/>
    <w:basedOn w:val="a"/>
    <w:uiPriority w:val="99"/>
    <w:unhideWhenUsed/>
    <w:rsid w:val="004172F2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65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65B0"/>
    <w:rPr>
      <w:rFonts w:ascii="Arial" w:hAnsi="Arial" w:cs="Times New Roman"/>
      <w:b/>
      <w:kern w:val="32"/>
      <w:sz w:val="32"/>
    </w:rPr>
  </w:style>
  <w:style w:type="paragraph" w:customStyle="1" w:styleId="ConsNormal">
    <w:name w:val="ConsNormal"/>
    <w:rsid w:val="006614B8"/>
    <w:pPr>
      <w:autoSpaceDE w:val="0"/>
      <w:autoSpaceDN w:val="0"/>
      <w:adjustRightInd w:val="0"/>
      <w:ind w:firstLine="720"/>
    </w:pPr>
    <w:rPr>
      <w:rFonts w:ascii="Arial Black" w:hAnsi="Arial Black"/>
      <w:sz w:val="24"/>
      <w:szCs w:val="24"/>
    </w:rPr>
  </w:style>
  <w:style w:type="table" w:styleId="a3">
    <w:name w:val="Table Grid"/>
    <w:basedOn w:val="a1"/>
    <w:uiPriority w:val="59"/>
    <w:rsid w:val="0066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5F2CBD"/>
    <w:pPr>
      <w:spacing w:after="120"/>
      <w:ind w:left="36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cs="Times New Roman"/>
      <w:sz w:val="24"/>
    </w:rPr>
  </w:style>
  <w:style w:type="paragraph" w:styleId="a6">
    <w:name w:val="Balloon Text"/>
    <w:basedOn w:val="a"/>
    <w:link w:val="a7"/>
    <w:uiPriority w:val="99"/>
    <w:semiHidden/>
    <w:rsid w:val="00925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Title"/>
    <w:basedOn w:val="a"/>
    <w:link w:val="a9"/>
    <w:uiPriority w:val="10"/>
    <w:qFormat/>
    <w:rsid w:val="00566AFE"/>
    <w:pPr>
      <w:jc w:val="center"/>
    </w:pPr>
    <w:rPr>
      <w:rFonts w:ascii="Arial" w:hAnsi="Arial"/>
      <w:b/>
      <w:sz w:val="18"/>
      <w:szCs w:val="20"/>
    </w:rPr>
  </w:style>
  <w:style w:type="character" w:customStyle="1" w:styleId="a9">
    <w:name w:val="Название Знак"/>
    <w:basedOn w:val="a0"/>
    <w:link w:val="a8"/>
    <w:uiPriority w:val="10"/>
    <w:locked/>
    <w:rPr>
      <w:rFonts w:ascii="Cambria" w:hAnsi="Cambria" w:cs="Times New Roman"/>
      <w:b/>
      <w:kern w:val="28"/>
      <w:sz w:val="32"/>
    </w:rPr>
  </w:style>
  <w:style w:type="character" w:styleId="aa">
    <w:name w:val="Hyperlink"/>
    <w:basedOn w:val="a0"/>
    <w:uiPriority w:val="99"/>
    <w:rsid w:val="00566AFE"/>
    <w:rPr>
      <w:rFonts w:cs="Times New Roman"/>
      <w:color w:val="0000FF"/>
      <w:u w:val="single"/>
    </w:rPr>
  </w:style>
  <w:style w:type="paragraph" w:customStyle="1" w:styleId="ConsPlusNormal">
    <w:name w:val="ConsPlusNormal"/>
    <w:rsid w:val="00A9279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92F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92FF9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E92F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92FF9"/>
    <w:rPr>
      <w:rFonts w:cs="Times New Roman"/>
      <w:sz w:val="24"/>
    </w:rPr>
  </w:style>
  <w:style w:type="character" w:customStyle="1" w:styleId="Subst">
    <w:name w:val="Subst"/>
    <w:uiPriority w:val="99"/>
    <w:rsid w:val="00643028"/>
    <w:rPr>
      <w:b/>
      <w:i/>
    </w:rPr>
  </w:style>
  <w:style w:type="paragraph" w:styleId="af">
    <w:name w:val="Normal (Web)"/>
    <w:basedOn w:val="a"/>
    <w:uiPriority w:val="99"/>
    <w:unhideWhenUsed/>
    <w:rsid w:val="004172F2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8CBA-A242-4FF6-9B8E-E3681420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63tcbNqd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user36</dc:creator>
  <cp:lastModifiedBy>vova</cp:lastModifiedBy>
  <cp:revision>2</cp:revision>
  <cp:lastPrinted>2022-05-11T06:22:00Z</cp:lastPrinted>
  <dcterms:created xsi:type="dcterms:W3CDTF">2026-04-29T10:38:00Z</dcterms:created>
  <dcterms:modified xsi:type="dcterms:W3CDTF">2026-04-29T10:38:00Z</dcterms:modified>
</cp:coreProperties>
</file>